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58.6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童鞋们！Geek Game---</w:t>
      </w:r>
      <w:r>
        <w:rPr>
          <w:rFonts w:hint="eastAsia" w:ascii="微软雅黑" w:hAnsi="微软雅黑" w:eastAsia="微软雅黑"/>
          <w:sz w:val="20"/>
        </w:rPr>
        <w:t>第三届</w:t>
      </w:r>
      <w:r>
        <w:fldChar w:fldCharType="begin"/>
      </w:r>
      <w:r>
        <w:instrText xml:space="preserve">HYPERLINK "http://isg.campus.360.cn/"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20"/>
        </w:rPr>
        <w:t>“</w:t>
      </w:r>
      <w:r>
        <w:rPr>
          <w:rStyle w:val="7"/>
          <w:rFonts w:hint="eastAsia" w:ascii="微软雅黑" w:hAnsi="微软雅黑" w:eastAsia="微软雅黑"/>
          <w:b/>
          <w:bCs/>
          <w:sz w:val="20"/>
        </w:rPr>
        <w:t>360信息安全大赛</w:t>
      </w:r>
      <w:r>
        <w:rPr>
          <w:rStyle w:val="7"/>
          <w:rFonts w:hint="eastAsia" w:ascii="微软雅黑" w:hAnsi="微软雅黑" w:eastAsia="微软雅黑"/>
          <w:sz w:val="20"/>
        </w:rPr>
        <w:t>”</w:t>
      </w:r>
      <w:r>
        <w:fldChar w:fldCharType="end"/>
      </w:r>
      <w:r>
        <w:rPr>
          <w:rFonts w:hint="eastAsia" w:ascii="微软雅黑" w:hAnsi="微软雅黑" w:eastAsia="微软雅黑"/>
          <w:sz w:val="20"/>
        </w:rPr>
        <w:t>报名大门已开启！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你是否想挑战最有技术含量的信息安全大赛？</w:t>
      </w:r>
    </w:p>
    <w:p>
      <w:pPr>
        <w:spacing w:line="400" w:lineRule="exac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</w:rPr>
        <w:t>你是否想通过此次大赛提供的靶场，学习网络安全技术，接触实战攻防？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你是否想参加最有含金量的白帽子训练营，零距离学习前瞻网络安全技术？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你是否想与世界冠军队伍</w:t>
      </w:r>
      <w:r>
        <w:rPr>
          <w:rFonts w:ascii="微软雅黑" w:hAnsi="微软雅黑" w:eastAsia="微软雅黑"/>
        </w:rPr>
        <w:t>360Vulcan Team</w:t>
      </w:r>
      <w:r>
        <w:rPr>
          <w:rFonts w:hint="eastAsia" w:ascii="微软雅黑" w:hAnsi="微软雅黑" w:eastAsia="微软雅黑"/>
        </w:rPr>
        <w:t>一较高下？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你是否想在中国互联网大会（ISC）的舞台上“华山论剑”？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我们不光为你提供了丰厚的奖品和黑客大赛世界冠军队伍现场教学，还有 360的校招offer！</w:t>
      </w:r>
    </w:p>
    <w:p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如果你对信息安全感兴趣！那就快来参加吧！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70C0"/>
        </w:rPr>
      </w:pPr>
      <w:r>
        <w:rPr>
          <w:rFonts w:hint="eastAsia" w:ascii="微软雅黑" w:hAnsi="微软雅黑" w:eastAsia="微软雅黑"/>
          <w:b/>
          <w:bCs/>
          <w:color w:val="0070C0"/>
        </w:rPr>
        <w:t>Geek Game简介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Geek Game--第三届360信息安全大赛是由360公司主办，</w:t>
      </w:r>
      <w:r>
        <w:rPr>
          <w:rFonts w:hint="eastAsia" w:ascii="微软雅黑" w:hAnsi="微软雅黑" w:eastAsia="微软雅黑" w:cs="Helvetica"/>
          <w:color w:val="333333"/>
        </w:rPr>
        <w:t>在</w:t>
      </w:r>
      <w:r>
        <w:rPr>
          <w:rFonts w:hint="eastAsia" w:ascii="微软雅黑" w:hAnsi="微软雅黑" w:eastAsia="微软雅黑"/>
        </w:rPr>
        <w:t>国家计算机病毒应急处理中心、计算机病毒防治技术国家工程实验室的指导下，与各高校合作的，并由国内顶尖安全从业人员出题的信息安全大赛。预选赛采用线上CTF（夺旗赛）形式；决赛将在北京ISC大会现场举行，采用实战攻防形式。</w:t>
      </w:r>
    </w:p>
    <w:p>
      <w:pPr>
        <w:spacing w:line="400" w:lineRule="exac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color w:val="000000"/>
        </w:rPr>
        <w:t>参赛队伍不仅会获得高额奖品，还有机会在实战靶场中浴血奋战，并参加白帽子训练营，接受顶级白帽黑客面对面传授高级攻击秘籍，学习前瞻网络安全技术！更有机会参与亚洲最盛大的安全峰会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000000"/>
        </w:rPr>
        <w:t>ISC，与世界顶级高手零距离接触！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70C0"/>
        </w:rPr>
      </w:pPr>
      <w:r>
        <w:rPr>
          <w:rFonts w:hint="eastAsia" w:ascii="微软雅黑" w:hAnsi="微软雅黑" w:eastAsia="微软雅黑"/>
          <w:b/>
          <w:bCs/>
          <w:color w:val="0070C0"/>
        </w:rPr>
        <w:t>信息安全大赛赛程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校园宣讲：5月中旬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CTF预选赛：6月6日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白帽子训练营：7月中旬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ISC大会进行决赛：9月中旬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70C0"/>
        </w:rPr>
      </w:pPr>
      <w:r>
        <w:rPr>
          <w:rFonts w:ascii="微软雅黑" w:hAnsi="微软雅黑" w:eastAsia="微软雅黑"/>
          <w:b/>
          <w:bCs/>
          <w:color w:val="0070C0"/>
        </w:rPr>
        <w:t>大赛亮点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亮点一：世界冠军队伍（360Vulcan Team冠军团队），出山收徒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亮点二：竞赛团队参与ISC大会，与世界级黑客同场竞技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亮点三：白帽子训练营，按等级设定针对性培养课程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亮点四：国家级指导单位，多所知名高校共同合作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亮点五：提供实战靶场，从零开始，踏上白帽子修炼之路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70C0"/>
        </w:rPr>
      </w:pPr>
      <w:r>
        <w:rPr>
          <w:rFonts w:hint="eastAsia" w:ascii="微软雅黑" w:hAnsi="微软雅黑" w:eastAsia="微软雅黑"/>
          <w:b/>
          <w:bCs/>
          <w:color w:val="0070C0"/>
        </w:rPr>
        <w:t>宣讲安排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5月13日19:00   重庆邮电大学           第三国际会议厅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5月14日19:00   西安电子科技大学南校区 B楼-106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5月14日19:00   吉林大学               计算机楼B108报告厅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5月16日14:00   360总部           A座1层发布厅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5月19日19:00   武汉大学           计算机学院B403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70C0"/>
        </w:rPr>
      </w:pPr>
      <w:r>
        <w:rPr>
          <w:rFonts w:hint="eastAsia" w:ascii="微软雅黑" w:hAnsi="微软雅黑" w:eastAsia="微软雅黑"/>
          <w:b/>
          <w:bCs/>
          <w:color w:val="0070C0"/>
        </w:rPr>
        <w:t>还忧郁什么，猛戳下方网址报名吧！</w:t>
      </w:r>
    </w:p>
    <w:p>
      <w:pPr>
        <w:spacing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报名地址：</w:t>
      </w:r>
      <w:r>
        <w:fldChar w:fldCharType="begin"/>
      </w:r>
      <w:r>
        <w:instrText xml:space="preserve">HYPERLINK "http://isg.campus.360.cn/"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</w:rPr>
        <w:t>http://isg.campus.360.cn/</w:t>
      </w:r>
      <w:r>
        <w:fldChar w:fldCharType="end"/>
      </w:r>
    </w:p>
    <w:p>
      <w:pPr>
        <w:spacing w:line="400" w:lineRule="exact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40487"/>
    <w:rsid w:val="00020374"/>
    <w:rsid w:val="00083BCF"/>
    <w:rsid w:val="00133386"/>
    <w:rsid w:val="001D52E9"/>
    <w:rsid w:val="0022098B"/>
    <w:rsid w:val="0022297C"/>
    <w:rsid w:val="002478BA"/>
    <w:rsid w:val="002A56CF"/>
    <w:rsid w:val="002B12A8"/>
    <w:rsid w:val="002E0A65"/>
    <w:rsid w:val="00300037"/>
    <w:rsid w:val="003163F8"/>
    <w:rsid w:val="004336FF"/>
    <w:rsid w:val="00485DE0"/>
    <w:rsid w:val="004A3E1C"/>
    <w:rsid w:val="004D74B4"/>
    <w:rsid w:val="004F40F1"/>
    <w:rsid w:val="0055548B"/>
    <w:rsid w:val="00576DFD"/>
    <w:rsid w:val="005C7A16"/>
    <w:rsid w:val="00660574"/>
    <w:rsid w:val="007B5907"/>
    <w:rsid w:val="00823A62"/>
    <w:rsid w:val="0082496D"/>
    <w:rsid w:val="008560D3"/>
    <w:rsid w:val="00862C31"/>
    <w:rsid w:val="008938E9"/>
    <w:rsid w:val="008A1188"/>
    <w:rsid w:val="009003DA"/>
    <w:rsid w:val="00917DBB"/>
    <w:rsid w:val="00953876"/>
    <w:rsid w:val="00A46B55"/>
    <w:rsid w:val="00A9564C"/>
    <w:rsid w:val="00BE72A9"/>
    <w:rsid w:val="00C40487"/>
    <w:rsid w:val="00CC4E57"/>
    <w:rsid w:val="00D12BAF"/>
    <w:rsid w:val="00D628DA"/>
    <w:rsid w:val="00D81FEC"/>
    <w:rsid w:val="00DB4132"/>
    <w:rsid w:val="00E33C2C"/>
    <w:rsid w:val="00E604DC"/>
    <w:rsid w:val="00E97BA9"/>
    <w:rsid w:val="00F51A1E"/>
    <w:rsid w:val="00F8233C"/>
    <w:rsid w:val="00F95B8E"/>
    <w:rsid w:val="348D36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widowControl/>
      <w:ind w:firstLine="420"/>
    </w:pPr>
    <w:rPr>
      <w:rFonts w:ascii="Calibri" w:hAnsi="Calibri" w:eastAsia="宋体" w:cs="宋体"/>
      <w:kern w:val="0"/>
      <w:szCs w:val="21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Qihu</Company>
  <Pages>2</Pages>
  <Words>154</Words>
  <Characters>884</Characters>
  <Lines>7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2015-05-06T01:49:00Z</dcterms:created>
  <dc:creator>戴岩</dc:creator>
  <cp:lastModifiedBy>jjj</cp:lastModifiedBy>
  <dcterms:modified xsi:type="dcterms:W3CDTF">2015-05-11T06:28:02Z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